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A1B2" w14:textId="0FD6234A" w:rsidR="008F1088" w:rsidRPr="00BD120A" w:rsidRDefault="007963B7" w:rsidP="000E6ABB">
      <w:pPr>
        <w:pStyle w:val="Kop1"/>
        <w:spacing w:line="360" w:lineRule="auto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49716D92" wp14:editId="1F8568A3">
            <wp:simplePos x="0" y="0"/>
            <wp:positionH relativeFrom="column">
              <wp:posOffset>3256280</wp:posOffset>
            </wp:positionH>
            <wp:positionV relativeFrom="paragraph">
              <wp:posOffset>-986790</wp:posOffset>
            </wp:positionV>
            <wp:extent cx="1616075" cy="191135"/>
            <wp:effectExtent l="0" t="0" r="0" b="0"/>
            <wp:wrapNone/>
            <wp:docPr id="5" name="Afbeelding 5" descr="GGD gez telt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GD gez telt_z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A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5C0BEC96" wp14:editId="5080193F">
            <wp:simplePos x="0" y="0"/>
            <wp:positionH relativeFrom="column">
              <wp:posOffset>-1529715</wp:posOffset>
            </wp:positionH>
            <wp:positionV relativeFrom="paragraph">
              <wp:posOffset>-1579880</wp:posOffset>
            </wp:positionV>
            <wp:extent cx="2105025" cy="733425"/>
            <wp:effectExtent l="0" t="0" r="0" b="0"/>
            <wp:wrapNone/>
            <wp:docPr id="4" name="Afbeelding 4" descr="GGD HvB_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 HvB_ZW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11" w:rsidRPr="00BD120A">
        <w:rPr>
          <w:rFonts w:ascii="Verdana" w:hAnsi="Verdana"/>
          <w:sz w:val="18"/>
          <w:szCs w:val="18"/>
        </w:rPr>
        <w:tab/>
      </w:r>
    </w:p>
    <w:p w14:paraId="1532F772" w14:textId="77777777" w:rsidR="00A44B18" w:rsidRPr="00BD120A" w:rsidRDefault="00A44B18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</w:p>
    <w:p w14:paraId="5F4B7DDB" w14:textId="77777777" w:rsidR="008F1088" w:rsidRPr="00BD120A" w:rsidRDefault="007D5ACD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 w:rsidRPr="00BD120A">
        <w:rPr>
          <w:rFonts w:ascii="Verdana" w:hAnsi="Verdana"/>
          <w:b/>
          <w:kern w:val="2"/>
          <w:sz w:val="26"/>
          <w:lang w:val="nl-NL"/>
        </w:rPr>
        <w:t>Programma “Suïcidepreventie bij jongeren”</w:t>
      </w:r>
    </w:p>
    <w:p w14:paraId="6E282DE8" w14:textId="77777777" w:rsidR="008F1088" w:rsidRPr="00BD120A" w:rsidRDefault="008F1088" w:rsidP="00BD120A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14:paraId="167622A8" w14:textId="66A75D43" w:rsidR="008F1088" w:rsidRPr="00BD120A" w:rsidRDefault="008F1088" w:rsidP="00BD120A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Datum:</w:t>
      </w:r>
      <w:r w:rsidRPr="00BD120A">
        <w:rPr>
          <w:rFonts w:ascii="Verdana" w:hAnsi="Verdana"/>
          <w:sz w:val="18"/>
          <w:szCs w:val="18"/>
        </w:rPr>
        <w:tab/>
      </w:r>
      <w:r w:rsidR="00BD120A" w:rsidRPr="00BD120A">
        <w:rPr>
          <w:rFonts w:ascii="Verdana" w:hAnsi="Verdana"/>
          <w:sz w:val="18"/>
          <w:szCs w:val="18"/>
        </w:rPr>
        <w:t>2</w:t>
      </w:r>
      <w:r w:rsidR="00A7266A">
        <w:rPr>
          <w:rFonts w:ascii="Verdana" w:hAnsi="Verdana"/>
          <w:sz w:val="18"/>
          <w:szCs w:val="18"/>
        </w:rPr>
        <w:t>9 september, 6 en 27 oktober</w:t>
      </w:r>
    </w:p>
    <w:p w14:paraId="4D1C46CB" w14:textId="6C6765B8" w:rsidR="008F1088" w:rsidRPr="00BD120A" w:rsidRDefault="00E4463C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Plaats:</w:t>
      </w:r>
      <w:r w:rsidRPr="00BD120A">
        <w:rPr>
          <w:rFonts w:ascii="Verdana" w:hAnsi="Verdana"/>
          <w:sz w:val="18"/>
          <w:szCs w:val="18"/>
        </w:rPr>
        <w:tab/>
      </w:r>
      <w:r w:rsidR="00A7266A">
        <w:rPr>
          <w:rFonts w:ascii="Verdana" w:hAnsi="Verdana"/>
          <w:sz w:val="18"/>
          <w:szCs w:val="18"/>
        </w:rPr>
        <w:t>Zuiderkwartier Tilburg en Perron 3</w:t>
      </w:r>
    </w:p>
    <w:p w14:paraId="50D4C9B0" w14:textId="2FC4EE02" w:rsidR="00BD120A" w:rsidRPr="000E6ABB" w:rsidRDefault="008F1088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Tijd:</w:t>
      </w:r>
      <w:r w:rsidRPr="00BD120A">
        <w:rPr>
          <w:rFonts w:ascii="Verdana" w:hAnsi="Verdana"/>
          <w:sz w:val="18"/>
          <w:szCs w:val="18"/>
        </w:rPr>
        <w:tab/>
      </w:r>
      <w:r w:rsidR="00A7266A">
        <w:rPr>
          <w:rFonts w:ascii="Verdana" w:hAnsi="Verdana"/>
          <w:sz w:val="18"/>
          <w:szCs w:val="18"/>
        </w:rPr>
        <w:t>13.00</w:t>
      </w:r>
      <w:r w:rsidR="00720411" w:rsidRPr="000E6ABB">
        <w:rPr>
          <w:rFonts w:ascii="Verdana" w:hAnsi="Verdana"/>
          <w:sz w:val="18"/>
          <w:szCs w:val="18"/>
        </w:rPr>
        <w:t>-1</w:t>
      </w:r>
      <w:r w:rsidR="008123A7" w:rsidRPr="000E6ABB">
        <w:rPr>
          <w:rFonts w:ascii="Verdana" w:hAnsi="Verdana"/>
          <w:sz w:val="18"/>
          <w:szCs w:val="18"/>
        </w:rPr>
        <w:t>7</w:t>
      </w:r>
      <w:r w:rsidR="00720411" w:rsidRPr="000E6ABB">
        <w:rPr>
          <w:rFonts w:ascii="Verdana" w:hAnsi="Verdana"/>
          <w:sz w:val="18"/>
          <w:szCs w:val="18"/>
        </w:rPr>
        <w:t>.00 uur</w:t>
      </w:r>
    </w:p>
    <w:p w14:paraId="0E4A4D04" w14:textId="77777777" w:rsidR="00BD120A" w:rsidRPr="000E6ABB" w:rsidRDefault="00BD120A" w:rsidP="00BD120A">
      <w:pPr>
        <w:spacing w:line="360" w:lineRule="auto"/>
        <w:rPr>
          <w:rFonts w:ascii="Verdana" w:hAnsi="Verdana"/>
          <w:sz w:val="18"/>
          <w:szCs w:val="18"/>
          <w:lang w:val="nl-NL"/>
        </w:rPr>
      </w:pPr>
    </w:p>
    <w:p w14:paraId="53795164" w14:textId="77777777" w:rsidR="00BD120A" w:rsidRPr="000E6ABB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nl-NL"/>
        </w:rPr>
      </w:pPr>
      <w:r w:rsidRPr="000E6ABB">
        <w:rPr>
          <w:rFonts w:ascii="Verdana" w:hAnsi="Verdana"/>
          <w:b/>
          <w:lang w:val="nl-NL"/>
        </w:rPr>
        <w:t>Trainer:</w:t>
      </w:r>
      <w:r w:rsidRPr="000E6ABB">
        <w:rPr>
          <w:rFonts w:ascii="Verdana" w:hAnsi="Verdana"/>
          <w:sz w:val="18"/>
          <w:szCs w:val="18"/>
          <w:lang w:val="nl-NL"/>
        </w:rPr>
        <w:t xml:space="preserve"> Rian van den Boogaart</w:t>
      </w:r>
    </w:p>
    <w:p w14:paraId="70345958" w14:textId="77777777" w:rsidR="005B1013" w:rsidRPr="000E6ABB" w:rsidRDefault="005B1013" w:rsidP="00BD120A">
      <w:pPr>
        <w:spacing w:line="360" w:lineRule="auto"/>
        <w:ind w:left="-2268"/>
        <w:rPr>
          <w:rFonts w:ascii="Verdana" w:hAnsi="Verdana"/>
          <w:sz w:val="18"/>
          <w:szCs w:val="18"/>
          <w:lang w:val="nl-NL"/>
        </w:rPr>
      </w:pPr>
    </w:p>
    <w:p w14:paraId="23547404" w14:textId="30EB7F92" w:rsidR="00BD120A" w:rsidRPr="00BD120A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  <w:r w:rsidRPr="000E6ABB">
        <w:rPr>
          <w:rFonts w:ascii="Verdana" w:hAnsi="Verdana"/>
          <w:sz w:val="18"/>
          <w:szCs w:val="18"/>
          <w:lang w:val="nl-NL"/>
        </w:rPr>
        <w:t>Achtergrond:</w:t>
      </w:r>
      <w:r w:rsidR="005B1013" w:rsidRPr="000E6ABB">
        <w:rPr>
          <w:rFonts w:ascii="Verdana" w:hAnsi="Verdana"/>
          <w:sz w:val="18"/>
          <w:szCs w:val="18"/>
          <w:lang w:val="nl-NL"/>
        </w:rPr>
        <w:t xml:space="preserve"> v</w:t>
      </w:r>
      <w:r w:rsidRPr="000E6ABB">
        <w:rPr>
          <w:rFonts w:ascii="Verdana" w:hAnsi="Verdana"/>
          <w:sz w:val="18"/>
          <w:szCs w:val="18"/>
          <w:lang w:val="nl-NL"/>
        </w:rPr>
        <w:t>erpleegkunde, SPV jeugd/ crisisdienst, gezondheidswetenschappen (UM), CGT medewerker Jeugd VGCT</w:t>
      </w:r>
      <w:r w:rsidR="005B1013" w:rsidRPr="000E6ABB">
        <w:rPr>
          <w:rFonts w:ascii="Verdana" w:hAnsi="Verdana"/>
          <w:sz w:val="18"/>
          <w:szCs w:val="18"/>
          <w:lang w:val="nl-NL"/>
        </w:rPr>
        <w:t xml:space="preserve">. </w:t>
      </w:r>
    </w:p>
    <w:p w14:paraId="79F3786B" w14:textId="77777777" w:rsidR="00BD120A" w:rsidRPr="00BD120A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68"/>
      </w:tblGrid>
      <w:tr w:rsidR="00720411" w:rsidRPr="00BD120A" w14:paraId="08F90C78" w14:textId="77777777" w:rsidTr="00720411">
        <w:tc>
          <w:tcPr>
            <w:tcW w:w="1440" w:type="dxa"/>
            <w:shd w:val="clear" w:color="auto" w:fill="BFBFBF"/>
          </w:tcPr>
          <w:p w14:paraId="0C5F9F34" w14:textId="77777777"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14:paraId="4B6B4AF5" w14:textId="77777777" w:rsidR="00720411" w:rsidRPr="00BD120A" w:rsidRDefault="00BD120A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968" w:type="dxa"/>
            <w:shd w:val="clear" w:color="auto" w:fill="BFBFBF"/>
          </w:tcPr>
          <w:p w14:paraId="6E277444" w14:textId="77777777"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14:paraId="7AA437AE" w14:textId="77777777"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Omschrijving</w:t>
            </w:r>
          </w:p>
        </w:tc>
      </w:tr>
      <w:tr w:rsidR="007C2694" w:rsidRPr="00BD120A" w14:paraId="0831984B" w14:textId="77777777" w:rsidTr="00720411">
        <w:tc>
          <w:tcPr>
            <w:tcW w:w="1440" w:type="dxa"/>
            <w:shd w:val="clear" w:color="auto" w:fill="auto"/>
          </w:tcPr>
          <w:p w14:paraId="55600D9E" w14:textId="217F2844" w:rsidR="007C2694" w:rsidRPr="00BD120A" w:rsidRDefault="00A7266A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13.00 </w:t>
            </w:r>
            <w:r w:rsid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uur</w:t>
            </w:r>
          </w:p>
        </w:tc>
        <w:tc>
          <w:tcPr>
            <w:tcW w:w="7968" w:type="dxa"/>
            <w:shd w:val="clear" w:color="auto" w:fill="auto"/>
          </w:tcPr>
          <w:p w14:paraId="60F73ED0" w14:textId="77777777" w:rsidR="007C2694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Inloop</w:t>
            </w:r>
          </w:p>
        </w:tc>
      </w:tr>
      <w:tr w:rsidR="007C2694" w:rsidRPr="00BD120A" w14:paraId="7C512232" w14:textId="77777777" w:rsidTr="00720411">
        <w:tc>
          <w:tcPr>
            <w:tcW w:w="1440" w:type="dxa"/>
            <w:shd w:val="clear" w:color="auto" w:fill="auto"/>
          </w:tcPr>
          <w:p w14:paraId="71AC29D8" w14:textId="3AAD3544" w:rsidR="007C2694" w:rsidRPr="00BD120A" w:rsidRDefault="00A7266A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13.15 </w:t>
            </w:r>
            <w:r w:rsid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uur</w:t>
            </w:r>
          </w:p>
        </w:tc>
        <w:tc>
          <w:tcPr>
            <w:tcW w:w="7968" w:type="dxa"/>
            <w:shd w:val="clear" w:color="auto" w:fill="auto"/>
          </w:tcPr>
          <w:p w14:paraId="74CE30F0" w14:textId="77777777" w:rsidR="007C2694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Start:</w:t>
            </w:r>
          </w:p>
          <w:p w14:paraId="25384F91" w14:textId="77777777" w:rsidR="00DF66D0" w:rsidRPr="00BD120A" w:rsidRDefault="00757B0E" w:rsidP="00232CAE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K</w:t>
            </w:r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ennismaking, theorie (</w:t>
            </w:r>
            <w:r w:rsidR="00232CAE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depressieve klachten, automutilatie, </w:t>
            </w:r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su</w:t>
            </w:r>
            <w:r w:rsidR="00232CAE">
              <w:rPr>
                <w:rFonts w:ascii="Verdana" w:hAnsi="Verdana"/>
                <w:kern w:val="2"/>
                <w:sz w:val="18"/>
                <w:szCs w:val="18"/>
                <w:lang w:val="nl-NL"/>
              </w:rPr>
              <w:t>ï</w:t>
            </w:r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cides, pogingen, multidisciplinaire richtlijn su</w:t>
            </w:r>
            <w:r w:rsidR="00232CAE">
              <w:rPr>
                <w:rFonts w:ascii="Verdana" w:hAnsi="Verdana"/>
                <w:kern w:val="2"/>
                <w:sz w:val="18"/>
                <w:szCs w:val="18"/>
                <w:lang w:val="nl-NL"/>
              </w:rPr>
              <w:t>ï</w:t>
            </w:r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cidepreventie) en oefening (contact maken, hoe ga je een gesprek aan)</w:t>
            </w:r>
          </w:p>
        </w:tc>
      </w:tr>
      <w:tr w:rsidR="00635AC3" w:rsidRPr="00BD120A" w14:paraId="43175717" w14:textId="77777777" w:rsidTr="00720411">
        <w:tc>
          <w:tcPr>
            <w:tcW w:w="1440" w:type="dxa"/>
            <w:shd w:val="clear" w:color="auto" w:fill="auto"/>
          </w:tcPr>
          <w:p w14:paraId="0012D7B5" w14:textId="55381244" w:rsidR="00635AC3" w:rsidRPr="00BD120A" w:rsidRDefault="009A5D67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15.15 uur</w:t>
            </w:r>
          </w:p>
        </w:tc>
        <w:tc>
          <w:tcPr>
            <w:tcW w:w="7968" w:type="dxa"/>
            <w:shd w:val="clear" w:color="auto" w:fill="auto"/>
          </w:tcPr>
          <w:p w14:paraId="6DE9F2DF" w14:textId="77777777" w:rsidR="00D616A8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CASE model, kwetsbaarheid theorie en oefenen middels rollenspellen</w:t>
            </w:r>
          </w:p>
        </w:tc>
      </w:tr>
      <w:tr w:rsidR="00F077B5" w:rsidRPr="00BD120A" w14:paraId="4599CEC6" w14:textId="77777777" w:rsidTr="00720411">
        <w:tc>
          <w:tcPr>
            <w:tcW w:w="1440" w:type="dxa"/>
            <w:shd w:val="clear" w:color="auto" w:fill="auto"/>
          </w:tcPr>
          <w:p w14:paraId="7174DB34" w14:textId="77777777" w:rsidR="00F077B5" w:rsidRPr="00BD120A" w:rsidRDefault="00DF66D0" w:rsidP="00DF66D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16.30 uur</w:t>
            </w:r>
          </w:p>
        </w:tc>
        <w:tc>
          <w:tcPr>
            <w:tcW w:w="7968" w:type="dxa"/>
            <w:shd w:val="clear" w:color="auto" w:fill="auto"/>
          </w:tcPr>
          <w:p w14:paraId="2B0A4F88" w14:textId="77777777" w:rsidR="00F322FF" w:rsidRPr="00BD120A" w:rsidRDefault="00DF66D0" w:rsidP="00DF66D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Evaluatie</w:t>
            </w:r>
          </w:p>
        </w:tc>
      </w:tr>
    </w:tbl>
    <w:p w14:paraId="389E6EE0" w14:textId="77777777" w:rsidR="007D5ACD" w:rsidRPr="007D5ACD" w:rsidRDefault="007D5ACD" w:rsidP="00BD120A">
      <w:pPr>
        <w:widowControl/>
        <w:spacing w:line="360" w:lineRule="auto"/>
        <w:rPr>
          <w:rFonts w:ascii="Verdana" w:eastAsia="Calibri" w:hAnsi="Verdana"/>
          <w:sz w:val="18"/>
          <w:szCs w:val="18"/>
          <w:lang w:val="nl-NL"/>
        </w:rPr>
      </w:pPr>
      <w:r w:rsidRPr="007D5ACD">
        <w:rPr>
          <w:rFonts w:ascii="Verdana" w:eastAsia="Calibri" w:hAnsi="Verdana"/>
          <w:sz w:val="18"/>
          <w:szCs w:val="18"/>
          <w:lang w:val="nl-NL"/>
        </w:rPr>
        <w:t> </w:t>
      </w:r>
    </w:p>
    <w:p w14:paraId="31106543" w14:textId="77777777" w:rsid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Doelen van de training zijn als volgt: </w:t>
      </w:r>
    </w:p>
    <w:p w14:paraId="5D0985AB" w14:textId="77777777"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</w:p>
    <w:p w14:paraId="5159D227" w14:textId="77777777"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Aanzet tot het beter begrijpen, aankunnen en bespreken van su</w:t>
      </w:r>
      <w:r w:rsidR="008A061E">
        <w:rPr>
          <w:rFonts w:ascii="Verdana" w:hAnsi="Verdana"/>
          <w:kern w:val="2"/>
          <w:sz w:val="18"/>
          <w:szCs w:val="18"/>
          <w:lang w:val="nl-NL"/>
        </w:rPr>
        <w:t>ï</w:t>
      </w:r>
      <w:r w:rsidRPr="004F3E33">
        <w:rPr>
          <w:rFonts w:ascii="Verdana" w:hAnsi="Verdana"/>
          <w:kern w:val="2"/>
          <w:sz w:val="18"/>
          <w:szCs w:val="18"/>
          <w:lang w:val="nl-NL"/>
        </w:rPr>
        <w:t>cidaliteit</w:t>
      </w:r>
    </w:p>
    <w:p w14:paraId="7DE0049F" w14:textId="77777777"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Kennis over su</w:t>
      </w:r>
      <w:r w:rsidR="008A061E">
        <w:rPr>
          <w:rFonts w:ascii="Verdana" w:hAnsi="Verdana"/>
          <w:kern w:val="2"/>
          <w:sz w:val="18"/>
          <w:szCs w:val="18"/>
          <w:lang w:val="nl-NL"/>
        </w:rPr>
        <w:t>ïc</w:t>
      </w:r>
      <w:r w:rsidRPr="004F3E33">
        <w:rPr>
          <w:rFonts w:ascii="Verdana" w:hAnsi="Verdana"/>
          <w:kern w:val="2"/>
          <w:sz w:val="18"/>
          <w:szCs w:val="18"/>
          <w:lang w:val="nl-NL"/>
        </w:rPr>
        <w:t>idaliteit als kernprobleem i.p.v. een symptoom van achterliggende problematiek</w:t>
      </w:r>
    </w:p>
    <w:p w14:paraId="161E3B87" w14:textId="77777777"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Zelfreflectie over eigen houding bij su</w:t>
      </w:r>
      <w:r w:rsidR="008A061E">
        <w:rPr>
          <w:rFonts w:ascii="Verdana" w:hAnsi="Verdana"/>
          <w:kern w:val="2"/>
          <w:sz w:val="18"/>
          <w:szCs w:val="18"/>
          <w:lang w:val="nl-NL"/>
        </w:rPr>
        <w:t>ï</w:t>
      </w:r>
      <w:r w:rsidRPr="004F3E33">
        <w:rPr>
          <w:rFonts w:ascii="Verdana" w:hAnsi="Verdana"/>
          <w:kern w:val="2"/>
          <w:sz w:val="18"/>
          <w:szCs w:val="18"/>
          <w:lang w:val="nl-NL"/>
        </w:rPr>
        <w:t>cidaliteit</w:t>
      </w:r>
    </w:p>
    <w:p w14:paraId="20DE75F3" w14:textId="77777777"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Leren concrete vragen te stellen over suïcidaal gedrag</w:t>
      </w:r>
    </w:p>
    <w:p w14:paraId="115F9ED5" w14:textId="77777777"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Inzicht in gebeurtenissen en gedachten die aanleiding gaven tot suïcidegedachten</w:t>
      </w:r>
    </w:p>
    <w:p w14:paraId="1C5D03A9" w14:textId="77777777"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Vaardigheden in inventariseren van eerdere episoden/pogingen en aanleidingen</w:t>
      </w:r>
    </w:p>
    <w:p w14:paraId="3762194D" w14:textId="77777777" w:rsidR="006D7EA9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Kennis m.b.t. factoren die samenhangen met survival gedrag.</w:t>
      </w:r>
    </w:p>
    <w:sectPr w:rsidR="006D7EA9" w:rsidRPr="004F3E33" w:rsidSect="00BA0E69">
      <w:endnotePr>
        <w:numFmt w:val="decimal"/>
      </w:endnotePr>
      <w:pgSz w:w="11907" w:h="16840" w:code="9"/>
      <w:pgMar w:top="2835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99B6" w14:textId="77777777" w:rsidR="00034AB6" w:rsidRDefault="00034AB6">
      <w:pPr>
        <w:spacing w:line="20" w:lineRule="exact"/>
        <w:rPr>
          <w:sz w:val="24"/>
        </w:rPr>
      </w:pPr>
    </w:p>
  </w:endnote>
  <w:endnote w:type="continuationSeparator" w:id="0">
    <w:p w14:paraId="01D1F503" w14:textId="77777777" w:rsidR="00034AB6" w:rsidRDefault="00034AB6">
      <w:r>
        <w:rPr>
          <w:sz w:val="24"/>
        </w:rPr>
        <w:t xml:space="preserve"> </w:t>
      </w:r>
    </w:p>
  </w:endnote>
  <w:endnote w:type="continuationNotice" w:id="1">
    <w:p w14:paraId="1F2D817F" w14:textId="77777777" w:rsidR="00034AB6" w:rsidRDefault="00034AB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6F29" w14:textId="77777777" w:rsidR="00034AB6" w:rsidRDefault="00034AB6">
      <w:r>
        <w:rPr>
          <w:sz w:val="24"/>
        </w:rPr>
        <w:separator/>
      </w:r>
    </w:p>
  </w:footnote>
  <w:footnote w:type="continuationSeparator" w:id="0">
    <w:p w14:paraId="6FF83D63" w14:textId="77777777" w:rsidR="00034AB6" w:rsidRDefault="0003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C6E"/>
    <w:multiLevelType w:val="hybridMultilevel"/>
    <w:tmpl w:val="A98E3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4178"/>
    <w:multiLevelType w:val="hybridMultilevel"/>
    <w:tmpl w:val="95C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2515F6"/>
    <w:multiLevelType w:val="hybridMultilevel"/>
    <w:tmpl w:val="5972E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F16"/>
    <w:multiLevelType w:val="hybridMultilevel"/>
    <w:tmpl w:val="3ADC6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E38"/>
    <w:multiLevelType w:val="hybridMultilevel"/>
    <w:tmpl w:val="025027A2"/>
    <w:lvl w:ilvl="0" w:tplc="8140F4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ED2"/>
    <w:multiLevelType w:val="hybridMultilevel"/>
    <w:tmpl w:val="1840AE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1652F0"/>
    <w:multiLevelType w:val="hybridMultilevel"/>
    <w:tmpl w:val="FF4C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E33637E"/>
    <w:multiLevelType w:val="hybridMultilevel"/>
    <w:tmpl w:val="D1CA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50415"/>
    <w:multiLevelType w:val="hybridMultilevel"/>
    <w:tmpl w:val="979A6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5FFB"/>
    <w:multiLevelType w:val="hybridMultilevel"/>
    <w:tmpl w:val="D0BA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76587"/>
    <w:multiLevelType w:val="hybridMultilevel"/>
    <w:tmpl w:val="5C0C8D06"/>
    <w:lvl w:ilvl="0" w:tplc="02108FA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05E08"/>
    <w:multiLevelType w:val="hybridMultilevel"/>
    <w:tmpl w:val="4D60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770D9"/>
    <w:multiLevelType w:val="hybridMultilevel"/>
    <w:tmpl w:val="ED160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6B"/>
    <w:rsid w:val="00000FD5"/>
    <w:rsid w:val="0000323B"/>
    <w:rsid w:val="00004991"/>
    <w:rsid w:val="00034AB6"/>
    <w:rsid w:val="00037463"/>
    <w:rsid w:val="000426E2"/>
    <w:rsid w:val="00047E59"/>
    <w:rsid w:val="00061835"/>
    <w:rsid w:val="00077271"/>
    <w:rsid w:val="00081549"/>
    <w:rsid w:val="000B2738"/>
    <w:rsid w:val="000C00AD"/>
    <w:rsid w:val="000C04E5"/>
    <w:rsid w:val="000C21CD"/>
    <w:rsid w:val="000C78FF"/>
    <w:rsid w:val="000D3C55"/>
    <w:rsid w:val="000E5E7A"/>
    <w:rsid w:val="000E6ABB"/>
    <w:rsid w:val="000F6D10"/>
    <w:rsid w:val="000F757A"/>
    <w:rsid w:val="00116A3A"/>
    <w:rsid w:val="00127B9B"/>
    <w:rsid w:val="00134497"/>
    <w:rsid w:val="001510A1"/>
    <w:rsid w:val="00166C42"/>
    <w:rsid w:val="001D61D8"/>
    <w:rsid w:val="0020311E"/>
    <w:rsid w:val="00232CAE"/>
    <w:rsid w:val="00276F34"/>
    <w:rsid w:val="002A7347"/>
    <w:rsid w:val="002C258C"/>
    <w:rsid w:val="002C3DD3"/>
    <w:rsid w:val="002C5446"/>
    <w:rsid w:val="002C6570"/>
    <w:rsid w:val="002D5551"/>
    <w:rsid w:val="002D5ED8"/>
    <w:rsid w:val="002E23E4"/>
    <w:rsid w:val="002E2EE1"/>
    <w:rsid w:val="002F0351"/>
    <w:rsid w:val="002F4320"/>
    <w:rsid w:val="003174D5"/>
    <w:rsid w:val="0032570B"/>
    <w:rsid w:val="00336C7A"/>
    <w:rsid w:val="003437D3"/>
    <w:rsid w:val="00347D0E"/>
    <w:rsid w:val="00364073"/>
    <w:rsid w:val="00375D03"/>
    <w:rsid w:val="00394401"/>
    <w:rsid w:val="003A021D"/>
    <w:rsid w:val="003A334A"/>
    <w:rsid w:val="003C46D5"/>
    <w:rsid w:val="003D0D55"/>
    <w:rsid w:val="003D613E"/>
    <w:rsid w:val="003F3958"/>
    <w:rsid w:val="00421A81"/>
    <w:rsid w:val="004322B5"/>
    <w:rsid w:val="0047581A"/>
    <w:rsid w:val="00481230"/>
    <w:rsid w:val="004913D6"/>
    <w:rsid w:val="00492FD0"/>
    <w:rsid w:val="004A17A0"/>
    <w:rsid w:val="004E2FF6"/>
    <w:rsid w:val="004F1C14"/>
    <w:rsid w:val="004F3E33"/>
    <w:rsid w:val="005053AF"/>
    <w:rsid w:val="0050581D"/>
    <w:rsid w:val="0054020F"/>
    <w:rsid w:val="00575642"/>
    <w:rsid w:val="00582C7C"/>
    <w:rsid w:val="005A34C0"/>
    <w:rsid w:val="005B1013"/>
    <w:rsid w:val="005E2C22"/>
    <w:rsid w:val="005F0D3A"/>
    <w:rsid w:val="00604454"/>
    <w:rsid w:val="00617234"/>
    <w:rsid w:val="006321E2"/>
    <w:rsid w:val="00635AC3"/>
    <w:rsid w:val="00643876"/>
    <w:rsid w:val="00644B6B"/>
    <w:rsid w:val="006530B0"/>
    <w:rsid w:val="00676BFE"/>
    <w:rsid w:val="0069097B"/>
    <w:rsid w:val="00697246"/>
    <w:rsid w:val="006B18EA"/>
    <w:rsid w:val="006D7EA9"/>
    <w:rsid w:val="006E72ED"/>
    <w:rsid w:val="00720411"/>
    <w:rsid w:val="00735971"/>
    <w:rsid w:val="00751D50"/>
    <w:rsid w:val="007568C6"/>
    <w:rsid w:val="00757B0E"/>
    <w:rsid w:val="007618B3"/>
    <w:rsid w:val="00764338"/>
    <w:rsid w:val="00787CFB"/>
    <w:rsid w:val="007963B7"/>
    <w:rsid w:val="00797284"/>
    <w:rsid w:val="007B2E3E"/>
    <w:rsid w:val="007B4F36"/>
    <w:rsid w:val="007C2694"/>
    <w:rsid w:val="007C377F"/>
    <w:rsid w:val="007D5ACD"/>
    <w:rsid w:val="007E03CB"/>
    <w:rsid w:val="007E5DCB"/>
    <w:rsid w:val="007E67CB"/>
    <w:rsid w:val="007F3081"/>
    <w:rsid w:val="008123A7"/>
    <w:rsid w:val="0081317F"/>
    <w:rsid w:val="00823D18"/>
    <w:rsid w:val="008444AB"/>
    <w:rsid w:val="008770B4"/>
    <w:rsid w:val="00887A47"/>
    <w:rsid w:val="008918A6"/>
    <w:rsid w:val="008A061E"/>
    <w:rsid w:val="008B1E92"/>
    <w:rsid w:val="008D5857"/>
    <w:rsid w:val="008E56F5"/>
    <w:rsid w:val="008E64EB"/>
    <w:rsid w:val="008F1088"/>
    <w:rsid w:val="008F3572"/>
    <w:rsid w:val="008F48AB"/>
    <w:rsid w:val="008F7ACB"/>
    <w:rsid w:val="00926DFF"/>
    <w:rsid w:val="009424FD"/>
    <w:rsid w:val="00945BA0"/>
    <w:rsid w:val="00957CE3"/>
    <w:rsid w:val="00971F1A"/>
    <w:rsid w:val="00985BA5"/>
    <w:rsid w:val="00994CEE"/>
    <w:rsid w:val="009A223F"/>
    <w:rsid w:val="009A5D67"/>
    <w:rsid w:val="009C2C87"/>
    <w:rsid w:val="009C74A5"/>
    <w:rsid w:val="009D2141"/>
    <w:rsid w:val="009F7039"/>
    <w:rsid w:val="00A018BE"/>
    <w:rsid w:val="00A0626B"/>
    <w:rsid w:val="00A24E3E"/>
    <w:rsid w:val="00A35126"/>
    <w:rsid w:val="00A42E93"/>
    <w:rsid w:val="00A43EB1"/>
    <w:rsid w:val="00A44B18"/>
    <w:rsid w:val="00A47DFA"/>
    <w:rsid w:val="00A663F6"/>
    <w:rsid w:val="00A71C70"/>
    <w:rsid w:val="00A7266A"/>
    <w:rsid w:val="00A918BE"/>
    <w:rsid w:val="00AA7274"/>
    <w:rsid w:val="00AB01B3"/>
    <w:rsid w:val="00AB3985"/>
    <w:rsid w:val="00AB57F4"/>
    <w:rsid w:val="00AC7B25"/>
    <w:rsid w:val="00AE33D3"/>
    <w:rsid w:val="00AF6E72"/>
    <w:rsid w:val="00B11D93"/>
    <w:rsid w:val="00B30E7F"/>
    <w:rsid w:val="00B35FD2"/>
    <w:rsid w:val="00B526F8"/>
    <w:rsid w:val="00B70488"/>
    <w:rsid w:val="00B80429"/>
    <w:rsid w:val="00B82970"/>
    <w:rsid w:val="00BA0E69"/>
    <w:rsid w:val="00BB79AC"/>
    <w:rsid w:val="00BC5B0E"/>
    <w:rsid w:val="00BC6582"/>
    <w:rsid w:val="00BC74AC"/>
    <w:rsid w:val="00BD120A"/>
    <w:rsid w:val="00BD68CE"/>
    <w:rsid w:val="00BE772D"/>
    <w:rsid w:val="00BF4EAB"/>
    <w:rsid w:val="00C42208"/>
    <w:rsid w:val="00C644A5"/>
    <w:rsid w:val="00C80B22"/>
    <w:rsid w:val="00C838F5"/>
    <w:rsid w:val="00C954F4"/>
    <w:rsid w:val="00CC7202"/>
    <w:rsid w:val="00CD03E9"/>
    <w:rsid w:val="00CD64F2"/>
    <w:rsid w:val="00CD7EF0"/>
    <w:rsid w:val="00CE27DE"/>
    <w:rsid w:val="00CF3C34"/>
    <w:rsid w:val="00D303A9"/>
    <w:rsid w:val="00D40C81"/>
    <w:rsid w:val="00D46935"/>
    <w:rsid w:val="00D57C9C"/>
    <w:rsid w:val="00D616A8"/>
    <w:rsid w:val="00D659D4"/>
    <w:rsid w:val="00D83095"/>
    <w:rsid w:val="00D977EF"/>
    <w:rsid w:val="00DA089C"/>
    <w:rsid w:val="00DB43D3"/>
    <w:rsid w:val="00DB495E"/>
    <w:rsid w:val="00DC7F43"/>
    <w:rsid w:val="00DD0C46"/>
    <w:rsid w:val="00DD7D16"/>
    <w:rsid w:val="00DE5785"/>
    <w:rsid w:val="00DE6D5D"/>
    <w:rsid w:val="00DF66D0"/>
    <w:rsid w:val="00E037C4"/>
    <w:rsid w:val="00E10070"/>
    <w:rsid w:val="00E14121"/>
    <w:rsid w:val="00E20249"/>
    <w:rsid w:val="00E40E0D"/>
    <w:rsid w:val="00E4463C"/>
    <w:rsid w:val="00E4658C"/>
    <w:rsid w:val="00E527EF"/>
    <w:rsid w:val="00E60E00"/>
    <w:rsid w:val="00E81B4E"/>
    <w:rsid w:val="00EC0ECF"/>
    <w:rsid w:val="00ED57B2"/>
    <w:rsid w:val="00EE0841"/>
    <w:rsid w:val="00EF2153"/>
    <w:rsid w:val="00EF676A"/>
    <w:rsid w:val="00F077B5"/>
    <w:rsid w:val="00F21998"/>
    <w:rsid w:val="00F322FF"/>
    <w:rsid w:val="00F357E6"/>
    <w:rsid w:val="00F6055C"/>
    <w:rsid w:val="00F63953"/>
    <w:rsid w:val="00F82C03"/>
    <w:rsid w:val="00F900E7"/>
    <w:rsid w:val="00F94F77"/>
    <w:rsid w:val="00FA7CA4"/>
    <w:rsid w:val="00FD67E2"/>
    <w:rsid w:val="00FD7F25"/>
    <w:rsid w:val="00FF31F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06BC1"/>
  <w15:docId w15:val="{83E65A55-792C-4D7C-9FCE-2EEFDB15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BA7127026D24D882AA6A3BA703CC0" ma:contentTypeVersion="13" ma:contentTypeDescription="Create a new document." ma:contentTypeScope="" ma:versionID="573452266637b2a612d2f169d5eb2e59">
  <xsd:schema xmlns:xsd="http://www.w3.org/2001/XMLSchema" xmlns:xs="http://www.w3.org/2001/XMLSchema" xmlns:p="http://schemas.microsoft.com/office/2006/metadata/properties" xmlns:ns3="4fc8ab7f-63e6-476c-a524-7a25ac3994e2" xmlns:ns4="b0af7bc4-97b2-4e3a-9211-9e00ea12f8f6" targetNamespace="http://schemas.microsoft.com/office/2006/metadata/properties" ma:root="true" ma:fieldsID="1051f88eaf8905beea42cb3035b06a42" ns3:_="" ns4:_="">
    <xsd:import namespace="4fc8ab7f-63e6-476c-a524-7a25ac3994e2"/>
    <xsd:import namespace="b0af7bc4-97b2-4e3a-9211-9e00ea12f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8ab7f-63e6-476c-a524-7a25ac399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7bc4-97b2-4e3a-9211-9e00ea12f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B1C21-63DD-4332-9721-8E61A90FD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7910B-8C26-4DB3-9C2C-36ECD2318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8ab7f-63e6-476c-a524-7a25ac3994e2"/>
    <ds:schemaRef ds:uri="b0af7bc4-97b2-4e3a-9211-9e00ea12f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25073-1238-43EE-AEA4-17CF050F37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2CB73-E2D8-473A-92C7-E6A6B04C8E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Tiellemans-Hendriks, Wilma</dc:creator>
  <cp:lastModifiedBy>Auwens-van den Berg, Miranda van den</cp:lastModifiedBy>
  <cp:revision>5</cp:revision>
  <cp:lastPrinted>2015-10-08T07:07:00Z</cp:lastPrinted>
  <dcterms:created xsi:type="dcterms:W3CDTF">2020-08-20T07:42:00Z</dcterms:created>
  <dcterms:modified xsi:type="dcterms:W3CDTF">2020-08-20T07:45:00Z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EF029FCB7731493497BF0167B25C4FFF</vt:lpwstr>
  </property>
  <property fmtid="{D5CDD505-2E9C-101B-9397-08002B2CF9AE}" pid="3" name="ContentTypeId">
    <vt:lpwstr>0x010100F1FBA7127026D24D882AA6A3BA703CC0</vt:lpwstr>
  </property>
</Properties>
</file>